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2B77" w:rsidRDefault="000A2B77" w:rsidP="000A2B77">
      <w:pPr>
        <w:jc w:val="center"/>
      </w:pPr>
      <w:r>
        <w:rPr>
          <w:noProof/>
        </w:rPr>
        <w:drawing>
          <wp:inline distT="0" distB="0" distL="0" distR="0">
            <wp:extent cx="609600" cy="781050"/>
            <wp:effectExtent l="19050" t="0" r="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A2B77" w:rsidRDefault="000A2B77" w:rsidP="000A2B77">
      <w:pPr>
        <w:pStyle w:val="a5"/>
        <w:tabs>
          <w:tab w:val="left" w:pos="0"/>
        </w:tabs>
        <w:spacing w:line="252" w:lineRule="auto"/>
        <w:ind w:firstLine="0"/>
        <w:jc w:val="center"/>
        <w:rPr>
          <w:b/>
          <w:spacing w:val="24"/>
          <w:szCs w:val="28"/>
        </w:rPr>
      </w:pPr>
    </w:p>
    <w:p w:rsidR="000A2B77" w:rsidRDefault="000A2B77" w:rsidP="000A2B77">
      <w:pPr>
        <w:pStyle w:val="a5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</w:pPr>
      <w:r>
        <w:rPr>
          <w:b/>
          <w:spacing w:val="24"/>
          <w:sz w:val="24"/>
          <w:szCs w:val="24"/>
        </w:rPr>
        <w:t xml:space="preserve"> РОВЕНСКОЕ РАЙОННОЕ СОБРАНИЕ </w:t>
      </w:r>
    </w:p>
    <w:p w:rsidR="000A2B77" w:rsidRDefault="000A2B77" w:rsidP="000A2B77">
      <w:pPr>
        <w:pStyle w:val="a5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</w:pPr>
      <w:r>
        <w:rPr>
          <w:b/>
          <w:spacing w:val="24"/>
          <w:sz w:val="24"/>
          <w:szCs w:val="24"/>
        </w:rPr>
        <w:t>РОВЕНСКОГО МУНИЦИПАЛЬНОГО РАЙОНА</w:t>
      </w:r>
    </w:p>
    <w:p w:rsidR="000A2B77" w:rsidRDefault="000A2B77" w:rsidP="000A2B77">
      <w:pPr>
        <w:pStyle w:val="a5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</w:pPr>
      <w:r>
        <w:rPr>
          <w:b/>
          <w:spacing w:val="24"/>
          <w:sz w:val="24"/>
          <w:szCs w:val="24"/>
        </w:rPr>
        <w:t>САРАТОВСКОЙ ОБЛАСТИ</w:t>
      </w:r>
    </w:p>
    <w:p w:rsidR="000A2B77" w:rsidRDefault="000A2B77" w:rsidP="000A2B77">
      <w:pPr>
        <w:pStyle w:val="a5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</w:pPr>
      <w:r>
        <w:rPr>
          <w:b/>
          <w:spacing w:val="24"/>
          <w:sz w:val="24"/>
          <w:szCs w:val="24"/>
        </w:rPr>
        <w:t>ШЕСТОГО  СОЗЫВА</w:t>
      </w:r>
    </w:p>
    <w:p w:rsidR="000A2B77" w:rsidRDefault="000A2B77" w:rsidP="000A2B77">
      <w:pPr>
        <w:pStyle w:val="a5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</w:pPr>
    </w:p>
    <w:p w:rsidR="000A2B77" w:rsidRDefault="000A2B77" w:rsidP="000A2B77">
      <w:pPr>
        <w:pStyle w:val="a5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Cs w:val="28"/>
        </w:rPr>
      </w:pPr>
      <w:proofErr w:type="gramStart"/>
      <w:r>
        <w:rPr>
          <w:b/>
          <w:spacing w:val="24"/>
          <w:szCs w:val="28"/>
        </w:rPr>
        <w:t>Р</w:t>
      </w:r>
      <w:proofErr w:type="gramEnd"/>
      <w:r>
        <w:rPr>
          <w:b/>
          <w:spacing w:val="24"/>
          <w:szCs w:val="28"/>
        </w:rPr>
        <w:t xml:space="preserve"> Е Ш Е Н И Е</w:t>
      </w:r>
      <w:r w:rsidR="00EC35A2">
        <w:rPr>
          <w:b/>
          <w:spacing w:val="24"/>
          <w:szCs w:val="28"/>
        </w:rPr>
        <w:t xml:space="preserve"> </w:t>
      </w:r>
    </w:p>
    <w:p w:rsidR="000A2B77" w:rsidRDefault="000A2B77" w:rsidP="000A2B77">
      <w:pPr>
        <w:rPr>
          <w:szCs w:val="20"/>
        </w:rPr>
      </w:pPr>
      <w:r>
        <w:t xml:space="preserve">   </w:t>
      </w:r>
    </w:p>
    <w:p w:rsidR="000A2B77" w:rsidRDefault="000A2B77" w:rsidP="000A2B77"/>
    <w:p w:rsidR="000A2B77" w:rsidRDefault="0079758D" w:rsidP="000A2B77">
      <w:pPr>
        <w:jc w:val="both"/>
        <w:rPr>
          <w:sz w:val="28"/>
          <w:szCs w:val="28"/>
        </w:rPr>
      </w:pPr>
      <w:r>
        <w:rPr>
          <w:b/>
          <w:sz w:val="28"/>
        </w:rPr>
        <w:t>О</w:t>
      </w:r>
      <w:r w:rsidR="000A2B77">
        <w:rPr>
          <w:b/>
          <w:sz w:val="28"/>
        </w:rPr>
        <w:t>т</w:t>
      </w:r>
      <w:r>
        <w:rPr>
          <w:b/>
          <w:sz w:val="28"/>
        </w:rPr>
        <w:t xml:space="preserve"> 18.04.2023 г.                            </w:t>
      </w:r>
      <w:r w:rsidR="000A2B77">
        <w:rPr>
          <w:b/>
          <w:sz w:val="28"/>
        </w:rPr>
        <w:t xml:space="preserve">№ </w:t>
      </w:r>
      <w:r>
        <w:rPr>
          <w:b/>
          <w:sz w:val="28"/>
        </w:rPr>
        <w:t>220</w:t>
      </w:r>
      <w:r w:rsidR="000A2B77">
        <w:rPr>
          <w:b/>
          <w:sz w:val="28"/>
        </w:rPr>
        <w:t xml:space="preserve">                                     р.п. Ровное</w:t>
      </w:r>
    </w:p>
    <w:p w:rsidR="000A2B77" w:rsidRDefault="000A2B77" w:rsidP="000A2B77">
      <w:pPr>
        <w:rPr>
          <w:b/>
          <w:sz w:val="28"/>
          <w:szCs w:val="28"/>
        </w:rPr>
      </w:pPr>
    </w:p>
    <w:p w:rsidR="000A2B77" w:rsidRDefault="0088010B" w:rsidP="009B458F">
      <w:pPr>
        <w:rPr>
          <w:b/>
          <w:sz w:val="28"/>
          <w:szCs w:val="28"/>
        </w:rPr>
      </w:pPr>
      <w:r w:rsidRPr="000A2B77">
        <w:rPr>
          <w:b/>
          <w:sz w:val="28"/>
          <w:szCs w:val="28"/>
        </w:rPr>
        <w:t>О</w:t>
      </w:r>
      <w:r w:rsidR="009B458F">
        <w:rPr>
          <w:b/>
          <w:sz w:val="28"/>
          <w:szCs w:val="28"/>
        </w:rPr>
        <w:t>б обеспечении и качестве обслуживания населения водой,     содержании инженерных сетей</w:t>
      </w:r>
    </w:p>
    <w:p w:rsidR="000A2B77" w:rsidRPr="00D94B5F" w:rsidRDefault="000A2B77" w:rsidP="000A2B77">
      <w:pPr>
        <w:rPr>
          <w:sz w:val="28"/>
          <w:szCs w:val="28"/>
        </w:rPr>
      </w:pPr>
    </w:p>
    <w:p w:rsidR="000A2B77" w:rsidRDefault="000A2B77" w:rsidP="000A2B77">
      <w:pPr>
        <w:jc w:val="both"/>
        <w:rPr>
          <w:sz w:val="28"/>
          <w:szCs w:val="28"/>
        </w:rPr>
      </w:pPr>
      <w:r w:rsidRPr="00D94B5F">
        <w:rPr>
          <w:sz w:val="28"/>
          <w:szCs w:val="28"/>
        </w:rPr>
        <w:t xml:space="preserve">       Заслушав и обсудив информацию </w:t>
      </w:r>
      <w:r w:rsidR="00CC6BB3" w:rsidRPr="00CC6BB3">
        <w:rPr>
          <w:sz w:val="28"/>
          <w:szCs w:val="28"/>
        </w:rPr>
        <w:t>об обеспечении и качеств</w:t>
      </w:r>
      <w:r w:rsidR="00CC6BB3">
        <w:rPr>
          <w:sz w:val="28"/>
          <w:szCs w:val="28"/>
        </w:rPr>
        <w:t xml:space="preserve">е обслуживания населения водой, </w:t>
      </w:r>
      <w:r w:rsidR="00CC6BB3" w:rsidRPr="00CC6BB3">
        <w:rPr>
          <w:sz w:val="28"/>
          <w:szCs w:val="28"/>
        </w:rPr>
        <w:t>содержании инженерных сетей</w:t>
      </w:r>
      <w:r w:rsidRPr="00CC6BB3">
        <w:rPr>
          <w:sz w:val="28"/>
          <w:szCs w:val="28"/>
        </w:rPr>
        <w:t>, предоставленную заместителем главы Ровенской районной</w:t>
      </w:r>
      <w:r w:rsidRPr="00D94B5F">
        <w:rPr>
          <w:sz w:val="28"/>
          <w:szCs w:val="28"/>
        </w:rPr>
        <w:t xml:space="preserve"> администрации по жилищно-коммунальному хозяйству, руководствуясь Уставом Ровенского муниципального района</w:t>
      </w:r>
      <w:r>
        <w:rPr>
          <w:sz w:val="28"/>
          <w:szCs w:val="28"/>
        </w:rPr>
        <w:t xml:space="preserve"> Саратовской области, Ровенское районное Собрание </w:t>
      </w:r>
      <w:r>
        <w:rPr>
          <w:b/>
          <w:sz w:val="28"/>
          <w:szCs w:val="28"/>
        </w:rPr>
        <w:t>РЕШИЛО</w:t>
      </w:r>
      <w:r>
        <w:rPr>
          <w:sz w:val="28"/>
          <w:szCs w:val="28"/>
        </w:rPr>
        <w:t>:</w:t>
      </w:r>
    </w:p>
    <w:p w:rsidR="007D0290" w:rsidRDefault="000A2B77" w:rsidP="000A2B77">
      <w:pPr>
        <w:pStyle w:val="a8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1</w:t>
      </w:r>
      <w:r w:rsidRPr="00D94B5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</w:t>
      </w:r>
      <w:r w:rsidRPr="007D029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Информацию </w:t>
      </w:r>
      <w:r w:rsidR="007D0290" w:rsidRPr="007D0290">
        <w:rPr>
          <w:rFonts w:ascii="Times New Roman" w:hAnsi="Times New Roman" w:cs="Times New Roman"/>
          <w:sz w:val="28"/>
          <w:szCs w:val="28"/>
        </w:rPr>
        <w:t>об обеспечении и качестве обслуживания населения водой</w:t>
      </w:r>
      <w:r w:rsidR="007D0290" w:rsidRPr="007D02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D0290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7D029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ринять к сведению (согласно приложению)</w:t>
      </w:r>
      <w:r w:rsidR="007D029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;</w:t>
      </w:r>
    </w:p>
    <w:p w:rsidR="005A0722" w:rsidRPr="00895AD6" w:rsidRDefault="007D0290" w:rsidP="005A072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5A0722" w:rsidRPr="00895AD6">
        <w:rPr>
          <w:sz w:val="28"/>
          <w:szCs w:val="28"/>
        </w:rPr>
        <w:t xml:space="preserve"> </w:t>
      </w:r>
      <w:r w:rsidR="005A0722">
        <w:rPr>
          <w:sz w:val="28"/>
          <w:szCs w:val="28"/>
        </w:rPr>
        <w:t>П</w:t>
      </w:r>
      <w:r w:rsidR="005A0722" w:rsidRPr="00895AD6">
        <w:rPr>
          <w:sz w:val="28"/>
          <w:szCs w:val="28"/>
        </w:rPr>
        <w:t>ровести мероприятия по установлению зон санитарной охраны источников водоснабжения</w:t>
      </w:r>
      <w:r w:rsidR="005A0722">
        <w:rPr>
          <w:sz w:val="28"/>
          <w:szCs w:val="28"/>
        </w:rPr>
        <w:t>;</w:t>
      </w:r>
    </w:p>
    <w:p w:rsidR="005A0722" w:rsidRPr="00895AD6" w:rsidRDefault="005A0722" w:rsidP="005A0722">
      <w:pPr>
        <w:ind w:firstLine="708"/>
        <w:jc w:val="both"/>
        <w:rPr>
          <w:sz w:val="28"/>
          <w:szCs w:val="28"/>
        </w:rPr>
      </w:pPr>
      <w:r w:rsidRPr="00895AD6">
        <w:rPr>
          <w:sz w:val="28"/>
          <w:szCs w:val="28"/>
        </w:rPr>
        <w:t>2. Провести работы по определению гарантирующих организаций в сфере водоснабжения</w:t>
      </w:r>
      <w:r>
        <w:rPr>
          <w:sz w:val="28"/>
          <w:szCs w:val="28"/>
        </w:rPr>
        <w:t>;</w:t>
      </w:r>
    </w:p>
    <w:p w:rsidR="005A0722" w:rsidRDefault="005A0722" w:rsidP="005A0722">
      <w:pPr>
        <w:ind w:firstLine="708"/>
        <w:jc w:val="both"/>
        <w:rPr>
          <w:sz w:val="28"/>
          <w:szCs w:val="28"/>
        </w:rPr>
      </w:pPr>
      <w:r w:rsidRPr="00895AD6">
        <w:rPr>
          <w:sz w:val="28"/>
          <w:szCs w:val="28"/>
        </w:rPr>
        <w:t>3. Разместить на официальных сайтах администраций информацию о количестве источников водоснабжения, протяженности сетей водоснабжения, состоянии объектов водоснабжения, качестве питьев</w:t>
      </w:r>
      <w:r>
        <w:rPr>
          <w:sz w:val="28"/>
          <w:szCs w:val="28"/>
        </w:rPr>
        <w:t>ой воды, выданных предписаниях;</w:t>
      </w:r>
    </w:p>
    <w:p w:rsidR="005A0722" w:rsidRDefault="005A0722" w:rsidP="005A072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4. Провести работы по оформлению лицензии на водопользование.</w:t>
      </w:r>
    </w:p>
    <w:p w:rsidR="000A2B77" w:rsidRPr="007D0290" w:rsidRDefault="000A2B77" w:rsidP="005A0722">
      <w:pPr>
        <w:pStyle w:val="a8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A2B77" w:rsidRPr="007D0290" w:rsidRDefault="000A2B77" w:rsidP="000A2B77">
      <w:pPr>
        <w:ind w:firstLine="720"/>
        <w:jc w:val="both"/>
        <w:rPr>
          <w:sz w:val="28"/>
          <w:szCs w:val="28"/>
        </w:rPr>
      </w:pPr>
    </w:p>
    <w:p w:rsidR="000A2B77" w:rsidRDefault="000A2B77" w:rsidP="000A2B77">
      <w:pPr>
        <w:ind w:firstLine="720"/>
        <w:jc w:val="both"/>
        <w:rPr>
          <w:sz w:val="28"/>
          <w:szCs w:val="28"/>
        </w:rPr>
      </w:pPr>
    </w:p>
    <w:p w:rsidR="000A2B77" w:rsidRDefault="000A2B77" w:rsidP="000A2B77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Председатель</w:t>
      </w:r>
      <w:r w:rsidR="00824838">
        <w:rPr>
          <w:b/>
          <w:sz w:val="28"/>
          <w:szCs w:val="28"/>
        </w:rPr>
        <w:t xml:space="preserve"> Ровенского</w:t>
      </w:r>
    </w:p>
    <w:p w:rsidR="000A2B77" w:rsidRDefault="000A2B77" w:rsidP="000A2B77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районного Собрания                                                       В.</w:t>
      </w:r>
      <w:bookmarkStart w:id="0" w:name="Par7"/>
      <w:bookmarkEnd w:id="0"/>
      <w:r>
        <w:rPr>
          <w:b/>
          <w:sz w:val="28"/>
          <w:szCs w:val="28"/>
        </w:rPr>
        <w:t>И. Абдуллаева</w:t>
      </w:r>
    </w:p>
    <w:p w:rsidR="000A2B77" w:rsidRDefault="000A2B77" w:rsidP="000A2B77">
      <w:pPr>
        <w:jc w:val="both"/>
        <w:rPr>
          <w:b/>
          <w:sz w:val="28"/>
          <w:szCs w:val="28"/>
        </w:rPr>
      </w:pPr>
    </w:p>
    <w:p w:rsidR="000A2B77" w:rsidRDefault="000A2B77" w:rsidP="000A2B77">
      <w:pPr>
        <w:jc w:val="both"/>
        <w:rPr>
          <w:b/>
          <w:sz w:val="28"/>
          <w:szCs w:val="28"/>
        </w:rPr>
      </w:pPr>
    </w:p>
    <w:p w:rsidR="000A2B77" w:rsidRDefault="000A2B77" w:rsidP="000A2B77">
      <w:pPr>
        <w:jc w:val="both"/>
        <w:rPr>
          <w:b/>
          <w:sz w:val="28"/>
          <w:szCs w:val="28"/>
        </w:rPr>
      </w:pPr>
    </w:p>
    <w:p w:rsidR="000A2B77" w:rsidRDefault="000A2B77" w:rsidP="000A2B77">
      <w:pPr>
        <w:jc w:val="both"/>
        <w:rPr>
          <w:b/>
          <w:sz w:val="28"/>
          <w:szCs w:val="28"/>
        </w:rPr>
      </w:pPr>
    </w:p>
    <w:p w:rsidR="000A2B77" w:rsidRDefault="000A2B77" w:rsidP="000A2B77">
      <w:pPr>
        <w:jc w:val="both"/>
        <w:rPr>
          <w:b/>
          <w:sz w:val="28"/>
          <w:szCs w:val="28"/>
        </w:rPr>
      </w:pPr>
    </w:p>
    <w:p w:rsidR="000A2B77" w:rsidRDefault="000A2B77" w:rsidP="000A2B77">
      <w:pPr>
        <w:jc w:val="both"/>
        <w:rPr>
          <w:b/>
          <w:sz w:val="28"/>
          <w:szCs w:val="28"/>
        </w:rPr>
      </w:pPr>
    </w:p>
    <w:p w:rsidR="000A2B77" w:rsidRDefault="000A2B77" w:rsidP="000A2B77">
      <w:pPr>
        <w:spacing w:line="240" w:lineRule="atLeast"/>
        <w:jc w:val="right"/>
        <w:rPr>
          <w:noProof/>
          <w:sz w:val="20"/>
          <w:szCs w:val="20"/>
        </w:rPr>
      </w:pPr>
      <w:r>
        <w:rPr>
          <w:sz w:val="28"/>
          <w:szCs w:val="28"/>
        </w:rPr>
        <w:lastRenderedPageBreak/>
        <w:t xml:space="preserve"> </w:t>
      </w:r>
      <w:r>
        <w:rPr>
          <w:noProof/>
        </w:rPr>
        <w:t>Приложение</w:t>
      </w:r>
    </w:p>
    <w:p w:rsidR="000A2B77" w:rsidRDefault="000A2B77" w:rsidP="000A2B77">
      <w:pPr>
        <w:spacing w:line="240" w:lineRule="atLeast"/>
        <w:jc w:val="right"/>
        <w:rPr>
          <w:noProof/>
        </w:rPr>
      </w:pPr>
      <w:r>
        <w:rPr>
          <w:noProof/>
        </w:rPr>
        <w:t xml:space="preserve">к решению Ровенского районного Собрания </w:t>
      </w:r>
    </w:p>
    <w:p w:rsidR="000A2B77" w:rsidRDefault="000A2B77" w:rsidP="000A2B77">
      <w:pPr>
        <w:spacing w:line="240" w:lineRule="atLeast"/>
        <w:jc w:val="right"/>
        <w:rPr>
          <w:noProof/>
        </w:rPr>
      </w:pPr>
      <w:r>
        <w:rPr>
          <w:noProof/>
        </w:rPr>
        <w:t xml:space="preserve">от </w:t>
      </w:r>
      <w:r w:rsidR="00190B4D">
        <w:rPr>
          <w:noProof/>
        </w:rPr>
        <w:t xml:space="preserve">18.04.2023 г. </w:t>
      </w:r>
      <w:r>
        <w:rPr>
          <w:noProof/>
        </w:rPr>
        <w:t xml:space="preserve">№ </w:t>
      </w:r>
      <w:r w:rsidR="00190B4D">
        <w:rPr>
          <w:noProof/>
        </w:rPr>
        <w:t>220</w:t>
      </w:r>
    </w:p>
    <w:p w:rsidR="000A2B77" w:rsidRDefault="000A2B77" w:rsidP="000A2B77">
      <w:pPr>
        <w:spacing w:line="240" w:lineRule="atLeast"/>
        <w:jc w:val="right"/>
        <w:rPr>
          <w:noProof/>
        </w:rPr>
      </w:pPr>
    </w:p>
    <w:p w:rsidR="00E85B20" w:rsidRDefault="00E85B20" w:rsidP="000A2B77">
      <w:pPr>
        <w:spacing w:line="240" w:lineRule="atLeast"/>
        <w:jc w:val="right"/>
        <w:rPr>
          <w:noProof/>
        </w:rPr>
      </w:pPr>
    </w:p>
    <w:p w:rsidR="00E85B20" w:rsidRDefault="00E85B20" w:rsidP="000A2B77">
      <w:pPr>
        <w:spacing w:line="240" w:lineRule="atLeast"/>
        <w:jc w:val="right"/>
        <w:rPr>
          <w:noProof/>
        </w:rPr>
      </w:pPr>
    </w:p>
    <w:p w:rsidR="00051934" w:rsidRDefault="005A0722" w:rsidP="005A0722">
      <w:pPr>
        <w:ind w:firstLine="567"/>
        <w:jc w:val="center"/>
        <w:rPr>
          <w:b/>
          <w:sz w:val="28"/>
          <w:szCs w:val="28"/>
        </w:rPr>
      </w:pPr>
      <w:r w:rsidRPr="000A2B77">
        <w:rPr>
          <w:b/>
          <w:sz w:val="28"/>
          <w:szCs w:val="28"/>
        </w:rPr>
        <w:t>О</w:t>
      </w:r>
      <w:r>
        <w:rPr>
          <w:b/>
          <w:sz w:val="28"/>
          <w:szCs w:val="28"/>
        </w:rPr>
        <w:t>б обеспечении и качестве обслуживания населения водой,     содержании инженерных сетей</w:t>
      </w:r>
    </w:p>
    <w:p w:rsidR="005A0722" w:rsidRDefault="005A0722" w:rsidP="005A0722">
      <w:pPr>
        <w:ind w:firstLine="567"/>
        <w:jc w:val="center"/>
        <w:rPr>
          <w:sz w:val="28"/>
          <w:szCs w:val="28"/>
        </w:rPr>
      </w:pPr>
    </w:p>
    <w:p w:rsidR="005A0722" w:rsidRPr="00246B5E" w:rsidRDefault="005A0722" w:rsidP="005A0722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5A0722">
        <w:rPr>
          <w:sz w:val="28"/>
          <w:szCs w:val="28"/>
        </w:rPr>
        <w:t>Отношения в сфере водоснабжения и водоотведения регулируются</w:t>
      </w:r>
      <w:r w:rsidRPr="00246B5E">
        <w:rPr>
          <w:sz w:val="28"/>
          <w:szCs w:val="28"/>
        </w:rPr>
        <w:t xml:space="preserve"> Федеральным законом от 07.12.2011 № 416-ФЗ "О водоснабжении и водоотведении".</w:t>
      </w:r>
    </w:p>
    <w:p w:rsidR="005A0722" w:rsidRPr="00246B5E" w:rsidRDefault="005A0722" w:rsidP="005A0722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246B5E">
        <w:rPr>
          <w:sz w:val="28"/>
          <w:szCs w:val="28"/>
        </w:rPr>
        <w:t xml:space="preserve">Органы местного самоуправления (за исключением случаев, предусмотренных Федеральным законом) для каждой централизованной системы холодного водоснабжения и (или) водоотведения определяют гарантирующую организацию и устанавливают зоны ее деятельности. </w:t>
      </w:r>
    </w:p>
    <w:p w:rsidR="005A0722" w:rsidRPr="00246B5E" w:rsidRDefault="005A0722" w:rsidP="005A0722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246B5E">
        <w:rPr>
          <w:sz w:val="28"/>
          <w:szCs w:val="28"/>
        </w:rPr>
        <w:t>Гарантирующая организация - организация, осуществляющая холодное водоснабжение и (или) водоотведение, определенная решением органа местного самоуправления, которая обязана заключить договор холодного водоснабжения, договор водоотведения, единый договор холодного водоснабжения и водоотведения с любым обратившимся к ней лицом, чьи объекты подключены (технологически присоединены) к централизованной системе холодного водоснабжения и (или) водоотведения.</w:t>
      </w:r>
    </w:p>
    <w:p w:rsidR="005A0722" w:rsidRPr="00246B5E" w:rsidRDefault="005A0722" w:rsidP="005A0722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proofErr w:type="gramStart"/>
      <w:r w:rsidRPr="00246B5E">
        <w:rPr>
          <w:sz w:val="28"/>
          <w:szCs w:val="28"/>
        </w:rPr>
        <w:t>Организация, осуществляющая холодное водоснабжение и (или) водоотведение и эксплуатирующая водопроводные и (или) канализационные сети, наделяется статусом гарантирующей организации, если к водопроводным и (или) канализационным сетям этой организации присоединено наибольшее количество абонентов из всех организаций, осуществляющих холодное водоснабжение и (или) водоотведение.</w:t>
      </w:r>
      <w:proofErr w:type="gramEnd"/>
    </w:p>
    <w:p w:rsidR="005A0722" w:rsidRPr="00246B5E" w:rsidRDefault="005A0722" w:rsidP="005A0722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246B5E">
        <w:rPr>
          <w:sz w:val="28"/>
          <w:szCs w:val="28"/>
        </w:rPr>
        <w:t xml:space="preserve">На территории района осуществляют свою деятельность в сфере водоснабжения две организации: Ровенский участок </w:t>
      </w:r>
      <w:r>
        <w:rPr>
          <w:sz w:val="28"/>
          <w:szCs w:val="28"/>
        </w:rPr>
        <w:t>ООО «Волжские водоводы»</w:t>
      </w:r>
      <w:r w:rsidRPr="00246B5E">
        <w:rPr>
          <w:sz w:val="28"/>
          <w:szCs w:val="28"/>
        </w:rPr>
        <w:t xml:space="preserve"> и ИП </w:t>
      </w:r>
      <w:proofErr w:type="spellStart"/>
      <w:r w:rsidRPr="00246B5E">
        <w:rPr>
          <w:sz w:val="28"/>
          <w:szCs w:val="28"/>
        </w:rPr>
        <w:t>Борцвадзе</w:t>
      </w:r>
      <w:proofErr w:type="spellEnd"/>
      <w:r w:rsidRPr="00246B5E">
        <w:rPr>
          <w:sz w:val="28"/>
          <w:szCs w:val="28"/>
        </w:rPr>
        <w:t>.</w:t>
      </w:r>
    </w:p>
    <w:p w:rsidR="005A0722" w:rsidRPr="00246B5E" w:rsidRDefault="005A0722" w:rsidP="005A0722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246B5E">
        <w:rPr>
          <w:sz w:val="28"/>
          <w:szCs w:val="28"/>
        </w:rPr>
        <w:t>Данные организации не являются гарантирующими организациями по ряду причин. Данное обстоятельство приводит к не исполнению федерального законодательства.</w:t>
      </w:r>
    </w:p>
    <w:p w:rsidR="005A0722" w:rsidRPr="00246B5E" w:rsidRDefault="005A0722" w:rsidP="005A0722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246B5E">
        <w:rPr>
          <w:sz w:val="28"/>
          <w:szCs w:val="28"/>
        </w:rPr>
        <w:t>Привлечь в поселения района гарантирующие организации не представляется возможным ввиду нерентабельности проводимой деятельности.</w:t>
      </w:r>
    </w:p>
    <w:p w:rsidR="005A0722" w:rsidRPr="00246B5E" w:rsidRDefault="005A0722" w:rsidP="005A0722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246B5E">
        <w:rPr>
          <w:sz w:val="28"/>
          <w:szCs w:val="28"/>
        </w:rPr>
        <w:t xml:space="preserve">В селах района, где отсутствуют объекты социальной </w:t>
      </w:r>
      <w:proofErr w:type="gramStart"/>
      <w:r w:rsidRPr="00246B5E">
        <w:rPr>
          <w:sz w:val="28"/>
          <w:szCs w:val="28"/>
        </w:rPr>
        <w:t>сферы</w:t>
      </w:r>
      <w:proofErr w:type="gramEnd"/>
      <w:r w:rsidRPr="00246B5E">
        <w:rPr>
          <w:sz w:val="28"/>
          <w:szCs w:val="28"/>
        </w:rPr>
        <w:t xml:space="preserve"> созданы товарищества собственников недвижимости (с. Приволжское, </w:t>
      </w:r>
      <w:r>
        <w:rPr>
          <w:sz w:val="28"/>
          <w:szCs w:val="28"/>
        </w:rPr>
        <w:t xml:space="preserve">с. Яблоновка, </w:t>
      </w:r>
      <w:r w:rsidRPr="00246B5E">
        <w:rPr>
          <w:sz w:val="28"/>
          <w:szCs w:val="28"/>
        </w:rPr>
        <w:t xml:space="preserve">с. Привольное, п. Лиманный, с. </w:t>
      </w:r>
      <w:proofErr w:type="spellStart"/>
      <w:r w:rsidRPr="00246B5E">
        <w:rPr>
          <w:sz w:val="28"/>
          <w:szCs w:val="28"/>
        </w:rPr>
        <w:t>Циково</w:t>
      </w:r>
      <w:proofErr w:type="spellEnd"/>
      <w:r w:rsidRPr="00246B5E">
        <w:rPr>
          <w:sz w:val="28"/>
          <w:szCs w:val="28"/>
        </w:rPr>
        <w:t>, с. Новосельское</w:t>
      </w:r>
      <w:r>
        <w:rPr>
          <w:sz w:val="28"/>
          <w:szCs w:val="28"/>
        </w:rPr>
        <w:t xml:space="preserve">, с. Кривояр, </w:t>
      </w:r>
      <w:proofErr w:type="spellStart"/>
      <w:r>
        <w:rPr>
          <w:sz w:val="28"/>
          <w:szCs w:val="28"/>
        </w:rPr>
        <w:t>Тарлыковское</w:t>
      </w:r>
      <w:proofErr w:type="spellEnd"/>
      <w:r>
        <w:rPr>
          <w:sz w:val="28"/>
          <w:szCs w:val="28"/>
        </w:rPr>
        <w:t xml:space="preserve"> МО</w:t>
      </w:r>
      <w:r w:rsidRPr="00246B5E">
        <w:rPr>
          <w:sz w:val="28"/>
          <w:szCs w:val="28"/>
        </w:rPr>
        <w:t>).</w:t>
      </w:r>
    </w:p>
    <w:p w:rsidR="005A0722" w:rsidRPr="00246B5E" w:rsidRDefault="005A0722" w:rsidP="005A0722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246B5E">
        <w:rPr>
          <w:sz w:val="28"/>
          <w:szCs w:val="28"/>
        </w:rPr>
        <w:t>Деятельность ТСН позволяет за счет экономии на электроснабжении выполнять работы по реконструкции и ремонту водопроводной сети.</w:t>
      </w:r>
    </w:p>
    <w:p w:rsidR="005A0722" w:rsidRDefault="005A0722" w:rsidP="005A0722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246B5E">
        <w:rPr>
          <w:sz w:val="28"/>
          <w:szCs w:val="28"/>
        </w:rPr>
        <w:t xml:space="preserve"> Организация, осуществляющая холодное водоснабжение с использованием централизованной системы холодного водоснабжения, </w:t>
      </w:r>
      <w:r w:rsidRPr="00246B5E">
        <w:rPr>
          <w:sz w:val="28"/>
          <w:szCs w:val="28"/>
        </w:rPr>
        <w:lastRenderedPageBreak/>
        <w:t xml:space="preserve">обязана подавать абонентам питьевую воду, соответствующую установленным требованиям. </w:t>
      </w:r>
    </w:p>
    <w:p w:rsidR="005A0722" w:rsidRPr="00246B5E" w:rsidRDefault="005A0722" w:rsidP="005A0722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Всего для обеспечения водоснабжением населения района используется 61 </w:t>
      </w:r>
      <w:proofErr w:type="gramStart"/>
      <w:r>
        <w:rPr>
          <w:sz w:val="28"/>
          <w:szCs w:val="28"/>
        </w:rPr>
        <w:t>подземный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водоисточник</w:t>
      </w:r>
      <w:proofErr w:type="spellEnd"/>
      <w:r>
        <w:rPr>
          <w:sz w:val="28"/>
          <w:szCs w:val="28"/>
        </w:rPr>
        <w:t xml:space="preserve"> (артезианские скважины)</w:t>
      </w:r>
    </w:p>
    <w:p w:rsidR="005A0722" w:rsidRPr="00246B5E" w:rsidRDefault="005A0722" w:rsidP="005A0722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246B5E">
        <w:rPr>
          <w:sz w:val="28"/>
          <w:szCs w:val="28"/>
        </w:rPr>
        <w:t xml:space="preserve">Забор воды для холодного водоснабжения производиться из источников, разрешенных к использованию в качестве источников питьевого водоснабжения в соответствии с законодательством Российской Федерации. </w:t>
      </w:r>
    </w:p>
    <w:p w:rsidR="005A0722" w:rsidRPr="00246B5E" w:rsidRDefault="005A0722" w:rsidP="005A0722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246B5E">
        <w:rPr>
          <w:sz w:val="28"/>
          <w:szCs w:val="28"/>
        </w:rPr>
        <w:t>Питьевая вода, подаваемая абонентам, считается соответствующей установленным требованиям, уровни показателей качества воды не превышают нормативов качества питьевой воды более чем на величину допустимой ошибки метода определения.</w:t>
      </w:r>
    </w:p>
    <w:p w:rsidR="005A0722" w:rsidRPr="00246B5E" w:rsidRDefault="005A0722" w:rsidP="005A0722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246B5E">
        <w:rPr>
          <w:sz w:val="28"/>
          <w:szCs w:val="28"/>
        </w:rPr>
        <w:t xml:space="preserve">Развитие централизованных систем холодного водоснабжения и (или) водоотведения осуществляется в соответствии со </w:t>
      </w:r>
      <w:hyperlink r:id="rId5" w:history="1">
        <w:r w:rsidRPr="00246B5E">
          <w:rPr>
            <w:sz w:val="28"/>
            <w:szCs w:val="28"/>
          </w:rPr>
          <w:t>схемами</w:t>
        </w:r>
      </w:hyperlink>
      <w:r w:rsidRPr="00246B5E">
        <w:rPr>
          <w:sz w:val="28"/>
          <w:szCs w:val="28"/>
        </w:rPr>
        <w:t xml:space="preserve"> водоснабжения и водоотведения поселений.</w:t>
      </w:r>
    </w:p>
    <w:p w:rsidR="005A0722" w:rsidRDefault="005A0722" w:rsidP="005A0722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246B5E">
        <w:rPr>
          <w:sz w:val="28"/>
          <w:szCs w:val="28"/>
        </w:rPr>
        <w:t xml:space="preserve"> Схемы водоснабжения и водоотведения поселений района разработаны и утверждены в соответствии с документами территориального планирования, а также с учетом схем теплоснабжения.</w:t>
      </w:r>
    </w:p>
    <w:p w:rsidR="005A0722" w:rsidRPr="00246B5E" w:rsidRDefault="005A0722" w:rsidP="005A0722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письмом </w:t>
      </w:r>
      <w:proofErr w:type="spellStart"/>
      <w:r>
        <w:rPr>
          <w:sz w:val="28"/>
          <w:szCs w:val="28"/>
        </w:rPr>
        <w:t>Роспотребнадзора</w:t>
      </w:r>
      <w:proofErr w:type="spellEnd"/>
      <w:r>
        <w:rPr>
          <w:sz w:val="28"/>
          <w:szCs w:val="28"/>
        </w:rPr>
        <w:t xml:space="preserve"> от 29.01.2023 года по гигиеническим показателям имеются несоответствия питьевой воды в с. </w:t>
      </w:r>
      <w:proofErr w:type="spellStart"/>
      <w:r>
        <w:rPr>
          <w:sz w:val="28"/>
          <w:szCs w:val="28"/>
        </w:rPr>
        <w:t>Кочетное</w:t>
      </w:r>
      <w:proofErr w:type="spellEnd"/>
      <w:r>
        <w:rPr>
          <w:sz w:val="28"/>
          <w:szCs w:val="28"/>
        </w:rPr>
        <w:t xml:space="preserve">, с. Яблоновка, с. </w:t>
      </w:r>
      <w:proofErr w:type="gramStart"/>
      <w:r>
        <w:rPr>
          <w:sz w:val="28"/>
          <w:szCs w:val="28"/>
        </w:rPr>
        <w:t>Приволжское</w:t>
      </w:r>
      <w:proofErr w:type="gramEnd"/>
      <w:r>
        <w:rPr>
          <w:sz w:val="28"/>
          <w:szCs w:val="28"/>
        </w:rPr>
        <w:t xml:space="preserve">, с. Чкаловское, с. </w:t>
      </w:r>
      <w:proofErr w:type="spellStart"/>
      <w:r>
        <w:rPr>
          <w:sz w:val="28"/>
          <w:szCs w:val="28"/>
        </w:rPr>
        <w:t>Скатовка</w:t>
      </w:r>
      <w:proofErr w:type="spellEnd"/>
      <w:r>
        <w:rPr>
          <w:sz w:val="28"/>
          <w:szCs w:val="28"/>
        </w:rPr>
        <w:t>. Численность населения не обеспеченного качественной питьевой водой составляет 4226 человек. Данная информация внесена в систему АИС «Реформа ЖКХ» и проводятся работа  по устранению данных значений. Однако</w:t>
      </w:r>
      <w:proofErr w:type="gramStart"/>
      <w:r>
        <w:rPr>
          <w:sz w:val="28"/>
          <w:szCs w:val="28"/>
        </w:rPr>
        <w:t>,</w:t>
      </w:r>
      <w:proofErr w:type="gramEnd"/>
      <w:r>
        <w:rPr>
          <w:sz w:val="28"/>
          <w:szCs w:val="28"/>
        </w:rPr>
        <w:t xml:space="preserve"> согласно позже представленного доклада численность населения не обеспеченного качественной питьевой водой уже составляет 3454 человек (исключено с. </w:t>
      </w:r>
      <w:proofErr w:type="spellStart"/>
      <w:r>
        <w:rPr>
          <w:sz w:val="28"/>
          <w:szCs w:val="28"/>
        </w:rPr>
        <w:t>Скатовка</w:t>
      </w:r>
      <w:proofErr w:type="spellEnd"/>
      <w:r>
        <w:rPr>
          <w:sz w:val="28"/>
          <w:szCs w:val="28"/>
        </w:rPr>
        <w:t>).</w:t>
      </w:r>
    </w:p>
    <w:p w:rsidR="005A0722" w:rsidRPr="00CC6FC3" w:rsidRDefault="005A0722" w:rsidP="005A0722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CC6FC3">
        <w:rPr>
          <w:sz w:val="28"/>
          <w:szCs w:val="28"/>
        </w:rPr>
        <w:t>В 20</w:t>
      </w:r>
      <w:r>
        <w:rPr>
          <w:sz w:val="28"/>
          <w:szCs w:val="28"/>
        </w:rPr>
        <w:t>22</w:t>
      </w:r>
      <w:r w:rsidRPr="00CC6FC3">
        <w:rPr>
          <w:sz w:val="28"/>
          <w:szCs w:val="28"/>
        </w:rPr>
        <w:t xml:space="preserve"> году регистрировалась нестандартность питьевой воды по микробиологическим показателям в разводящих сетях в р.п. Ровное, что связано с загрязнением воды на этапе транспортировки. 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Наблюдается снижение показателя удельного веса нестандартных проб воды по санитарно-гигиеническим показателям – не зарегистрированы (2021 – 8,33%, 2020- 10,9%), санитарно-микробиологическим – 6,3% (2021 – 8,33%, 2020- 12,67%).</w:t>
      </w:r>
      <w:proofErr w:type="gramEnd"/>
    </w:p>
    <w:p w:rsidR="005A0722" w:rsidRDefault="005A0722" w:rsidP="005A0722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На территории района не проводилось технического освидетельствования трубопроводов и систем коммунальной инфраструктуры (по поручению Президента РФ от 17 марта 2014 года), но при визуальном исследовании инженерных сетей ситуация складывается следующим образом.</w:t>
      </w:r>
    </w:p>
    <w:p w:rsidR="005A0722" w:rsidRDefault="005A0722" w:rsidP="005A0722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Протяженность водопроводных сетей на территории муниципального района составляет около 142 км</w:t>
      </w:r>
      <w:proofErr w:type="gramStart"/>
      <w:r>
        <w:rPr>
          <w:sz w:val="28"/>
          <w:szCs w:val="28"/>
        </w:rPr>
        <w:t xml:space="preserve">., </w:t>
      </w:r>
      <w:proofErr w:type="gramEnd"/>
      <w:r>
        <w:rPr>
          <w:sz w:val="28"/>
          <w:szCs w:val="28"/>
        </w:rPr>
        <w:t>из них подлежат замене более 70%.</w:t>
      </w:r>
    </w:p>
    <w:p w:rsidR="005A0722" w:rsidRDefault="005A0722" w:rsidP="005A0722">
      <w:pPr>
        <w:autoSpaceDE w:val="0"/>
        <w:autoSpaceDN w:val="0"/>
        <w:adjustRightInd w:val="0"/>
        <w:ind w:firstLine="540"/>
        <w:jc w:val="both"/>
        <w:rPr>
          <w:rFonts w:eastAsia="Calibri"/>
          <w:i/>
          <w:sz w:val="28"/>
          <w:szCs w:val="28"/>
        </w:rPr>
      </w:pPr>
      <w:r w:rsidRPr="00246B5E">
        <w:rPr>
          <w:sz w:val="28"/>
          <w:szCs w:val="28"/>
        </w:rPr>
        <w:t>Для улучшения качества питьевого водоснабжения, согласно схемам водоснабжения проводятся мероприятия по реконструкции, ремон</w:t>
      </w:r>
      <w:r>
        <w:rPr>
          <w:sz w:val="28"/>
          <w:szCs w:val="28"/>
        </w:rPr>
        <w:t xml:space="preserve">ту и замене водопроводных сетей – район принимал участие в федеральных программах «Чистая вода» и «Социальное развитие села», проводятся работы хозяйственным способом. Последние четыре года пользуется популярностью субсидирование в рамках инициативного </w:t>
      </w:r>
      <w:proofErr w:type="spellStart"/>
      <w:r>
        <w:rPr>
          <w:sz w:val="28"/>
          <w:szCs w:val="28"/>
        </w:rPr>
        <w:t>бюджетирования</w:t>
      </w:r>
      <w:proofErr w:type="spellEnd"/>
      <w:r>
        <w:rPr>
          <w:sz w:val="28"/>
          <w:szCs w:val="28"/>
        </w:rPr>
        <w:t xml:space="preserve">. Согласно </w:t>
      </w:r>
      <w:r>
        <w:rPr>
          <w:sz w:val="28"/>
          <w:szCs w:val="28"/>
        </w:rPr>
        <w:lastRenderedPageBreak/>
        <w:t xml:space="preserve">показаниям </w:t>
      </w:r>
      <w:proofErr w:type="spellStart"/>
      <w:r>
        <w:rPr>
          <w:sz w:val="28"/>
          <w:szCs w:val="28"/>
        </w:rPr>
        <w:t>Роспотребназора</w:t>
      </w:r>
      <w:proofErr w:type="spellEnd"/>
      <w:r>
        <w:rPr>
          <w:sz w:val="28"/>
          <w:szCs w:val="28"/>
        </w:rPr>
        <w:t xml:space="preserve"> подана заявка на участие в проекте «Чистая вода» - в 2022 году строительство трех скважин в с. </w:t>
      </w:r>
      <w:proofErr w:type="spellStart"/>
      <w:r>
        <w:rPr>
          <w:sz w:val="28"/>
          <w:szCs w:val="28"/>
        </w:rPr>
        <w:t>Кочетное</w:t>
      </w:r>
      <w:proofErr w:type="spellEnd"/>
      <w:r>
        <w:rPr>
          <w:sz w:val="28"/>
          <w:szCs w:val="28"/>
        </w:rPr>
        <w:t xml:space="preserve">, в 2023 году – строительство скважины </w:t>
      </w:r>
      <w:proofErr w:type="gramStart"/>
      <w:r>
        <w:rPr>
          <w:sz w:val="28"/>
          <w:szCs w:val="28"/>
        </w:rPr>
        <w:t>в</w:t>
      </w:r>
      <w:proofErr w:type="gramEnd"/>
      <w:r>
        <w:rPr>
          <w:sz w:val="28"/>
          <w:szCs w:val="28"/>
        </w:rPr>
        <w:t xml:space="preserve"> с. Яблоновка.</w:t>
      </w:r>
    </w:p>
    <w:p w:rsidR="005A0722" w:rsidRPr="005A0722" w:rsidRDefault="005A0722" w:rsidP="005A0722">
      <w:pPr>
        <w:pStyle w:val="40"/>
        <w:shd w:val="clear" w:color="auto" w:fill="auto"/>
        <w:spacing w:before="0" w:after="0" w:line="240" w:lineRule="auto"/>
        <w:ind w:firstLine="567"/>
        <w:jc w:val="both"/>
        <w:rPr>
          <w:rFonts w:ascii="Times New Roman" w:eastAsia="Calibri" w:hAnsi="Times New Roman" w:cs="Times New Roman"/>
          <w:i w:val="0"/>
          <w:sz w:val="28"/>
          <w:szCs w:val="28"/>
        </w:rPr>
      </w:pPr>
      <w:r w:rsidRPr="005A0722">
        <w:rPr>
          <w:rFonts w:ascii="Times New Roman" w:eastAsia="Calibri" w:hAnsi="Times New Roman" w:cs="Times New Roman"/>
          <w:i w:val="0"/>
          <w:sz w:val="28"/>
          <w:szCs w:val="28"/>
        </w:rPr>
        <w:t xml:space="preserve">Следующей серьезной проблемой в сфере водоснабжения является отсутствие зон санитарной охраны </w:t>
      </w:r>
      <w:proofErr w:type="spellStart"/>
      <w:r w:rsidRPr="005A0722">
        <w:rPr>
          <w:rFonts w:ascii="Times New Roman" w:eastAsia="Calibri" w:hAnsi="Times New Roman" w:cs="Times New Roman"/>
          <w:i w:val="0"/>
          <w:sz w:val="28"/>
          <w:szCs w:val="28"/>
        </w:rPr>
        <w:t>водоисточников</w:t>
      </w:r>
      <w:proofErr w:type="spellEnd"/>
      <w:r w:rsidRPr="005A0722">
        <w:rPr>
          <w:rFonts w:ascii="Times New Roman" w:eastAsia="Calibri" w:hAnsi="Times New Roman" w:cs="Times New Roman"/>
          <w:i w:val="0"/>
          <w:sz w:val="28"/>
          <w:szCs w:val="28"/>
        </w:rPr>
        <w:t xml:space="preserve">. Для проведения данных мероприятий требуются значительные финансовые затраты. В настоящее время зона санитарной охраны установлена только в </w:t>
      </w:r>
      <w:proofErr w:type="spellStart"/>
      <w:r w:rsidRPr="005A0722">
        <w:rPr>
          <w:rFonts w:ascii="Times New Roman" w:eastAsia="Calibri" w:hAnsi="Times New Roman" w:cs="Times New Roman"/>
          <w:i w:val="0"/>
          <w:sz w:val="28"/>
          <w:szCs w:val="28"/>
        </w:rPr>
        <w:t>Варфоломеевского</w:t>
      </w:r>
      <w:proofErr w:type="spellEnd"/>
      <w:r w:rsidRPr="005A0722">
        <w:rPr>
          <w:rFonts w:ascii="Times New Roman" w:eastAsia="Calibri" w:hAnsi="Times New Roman" w:cs="Times New Roman"/>
          <w:i w:val="0"/>
          <w:sz w:val="28"/>
          <w:szCs w:val="28"/>
        </w:rPr>
        <w:t xml:space="preserve"> водозабора в р.п. Ровное. </w:t>
      </w:r>
    </w:p>
    <w:p w:rsidR="005A0722" w:rsidRPr="005A0722" w:rsidRDefault="005A0722" w:rsidP="005A0722">
      <w:pPr>
        <w:pStyle w:val="40"/>
        <w:shd w:val="clear" w:color="auto" w:fill="auto"/>
        <w:spacing w:before="0" w:after="0" w:line="240" w:lineRule="auto"/>
        <w:ind w:firstLine="567"/>
        <w:jc w:val="both"/>
        <w:rPr>
          <w:rFonts w:ascii="Times New Roman" w:eastAsia="Calibri" w:hAnsi="Times New Roman" w:cs="Times New Roman"/>
          <w:i w:val="0"/>
          <w:sz w:val="28"/>
          <w:szCs w:val="28"/>
        </w:rPr>
      </w:pPr>
      <w:r w:rsidRPr="005A0722">
        <w:rPr>
          <w:rFonts w:ascii="Times New Roman" w:eastAsia="Calibri" w:hAnsi="Times New Roman" w:cs="Times New Roman"/>
          <w:i w:val="0"/>
          <w:sz w:val="28"/>
          <w:szCs w:val="28"/>
        </w:rPr>
        <w:t xml:space="preserve">Следующая серьезная проблема – подача воды населению осуществляется без предварительной подготовки. </w:t>
      </w:r>
    </w:p>
    <w:p w:rsidR="005A0722" w:rsidRPr="005A0722" w:rsidRDefault="005A0722" w:rsidP="005A0722">
      <w:pPr>
        <w:pStyle w:val="40"/>
        <w:shd w:val="clear" w:color="auto" w:fill="auto"/>
        <w:spacing w:before="0" w:after="0" w:line="240" w:lineRule="auto"/>
        <w:ind w:firstLine="567"/>
        <w:jc w:val="both"/>
        <w:rPr>
          <w:rFonts w:ascii="Times New Roman" w:eastAsia="Calibri" w:hAnsi="Times New Roman" w:cs="Times New Roman"/>
          <w:i w:val="0"/>
          <w:sz w:val="28"/>
          <w:szCs w:val="28"/>
        </w:rPr>
      </w:pPr>
      <w:r w:rsidRPr="005A0722">
        <w:rPr>
          <w:rFonts w:ascii="Times New Roman" w:eastAsia="Calibri" w:hAnsi="Times New Roman" w:cs="Times New Roman"/>
          <w:i w:val="0"/>
          <w:sz w:val="28"/>
          <w:szCs w:val="28"/>
        </w:rPr>
        <w:t>С 01 января 2020 года вступили в силу положения законодательства, обязывающие оформление лицензий на водопользование СНТ.</w:t>
      </w:r>
    </w:p>
    <w:p w:rsidR="005A0722" w:rsidRPr="005A0722" w:rsidRDefault="005A0722" w:rsidP="005A0722">
      <w:pPr>
        <w:ind w:firstLine="567"/>
        <w:jc w:val="both"/>
        <w:rPr>
          <w:sz w:val="28"/>
          <w:szCs w:val="28"/>
        </w:rPr>
      </w:pPr>
      <w:r w:rsidRPr="005A0722">
        <w:rPr>
          <w:rFonts w:eastAsia="Calibri"/>
          <w:sz w:val="28"/>
          <w:szCs w:val="28"/>
        </w:rPr>
        <w:t xml:space="preserve">Подводя итог, можно сказать, что основными проблемами в сфере водоснабжения в настоящее время является отсутствие гарантирующих организаций, отсутствие инвестиционных программ в существующих обслуживающих организациях, а также отсутствие </w:t>
      </w:r>
      <w:proofErr w:type="gramStart"/>
      <w:r w:rsidRPr="005A0722">
        <w:rPr>
          <w:rFonts w:eastAsia="Calibri"/>
          <w:sz w:val="28"/>
          <w:szCs w:val="28"/>
        </w:rPr>
        <w:t>контроля за</w:t>
      </w:r>
      <w:proofErr w:type="gramEnd"/>
      <w:r w:rsidRPr="005A0722">
        <w:rPr>
          <w:rFonts w:eastAsia="Calibri"/>
          <w:sz w:val="28"/>
          <w:szCs w:val="28"/>
        </w:rPr>
        <w:t xml:space="preserve"> дезинфекцией и очисткой внутренних сетей водоснабжения.</w:t>
      </w:r>
    </w:p>
    <w:sectPr w:rsidR="005A0722" w:rsidRPr="005A0722" w:rsidSect="00BE359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456E5"/>
    <w:rsid w:val="0004495F"/>
    <w:rsid w:val="00051934"/>
    <w:rsid w:val="000A2B77"/>
    <w:rsid w:val="0013244E"/>
    <w:rsid w:val="00190B4D"/>
    <w:rsid w:val="00435EE7"/>
    <w:rsid w:val="004F2095"/>
    <w:rsid w:val="00514975"/>
    <w:rsid w:val="005206E7"/>
    <w:rsid w:val="005A0722"/>
    <w:rsid w:val="00606C44"/>
    <w:rsid w:val="00673534"/>
    <w:rsid w:val="006F3B0E"/>
    <w:rsid w:val="0079758D"/>
    <w:rsid w:val="007D0290"/>
    <w:rsid w:val="007E6C22"/>
    <w:rsid w:val="00824838"/>
    <w:rsid w:val="00840EF1"/>
    <w:rsid w:val="0088010B"/>
    <w:rsid w:val="008B0C2C"/>
    <w:rsid w:val="008F21EC"/>
    <w:rsid w:val="00936AF0"/>
    <w:rsid w:val="00945886"/>
    <w:rsid w:val="009B458F"/>
    <w:rsid w:val="009E014E"/>
    <w:rsid w:val="00A22AF6"/>
    <w:rsid w:val="00A456E5"/>
    <w:rsid w:val="00B66F87"/>
    <w:rsid w:val="00B708A2"/>
    <w:rsid w:val="00BB5148"/>
    <w:rsid w:val="00BE359E"/>
    <w:rsid w:val="00CC6BB3"/>
    <w:rsid w:val="00D013AE"/>
    <w:rsid w:val="00D771E1"/>
    <w:rsid w:val="00D94B5F"/>
    <w:rsid w:val="00DC6823"/>
    <w:rsid w:val="00E3681A"/>
    <w:rsid w:val="00E85B20"/>
    <w:rsid w:val="00EC35A2"/>
    <w:rsid w:val="00FE5E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First Inden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6C4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06C44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06C44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0A2B77"/>
    <w:pPr>
      <w:tabs>
        <w:tab w:val="center" w:pos="4153"/>
        <w:tab w:val="right" w:pos="8306"/>
      </w:tabs>
      <w:suppressAutoHyphens/>
      <w:spacing w:line="348" w:lineRule="auto"/>
      <w:ind w:firstLine="709"/>
      <w:jc w:val="both"/>
    </w:pPr>
    <w:rPr>
      <w:sz w:val="28"/>
      <w:szCs w:val="20"/>
    </w:rPr>
  </w:style>
  <w:style w:type="character" w:customStyle="1" w:styleId="a6">
    <w:name w:val="Верхний колонтитул Знак"/>
    <w:basedOn w:val="a0"/>
    <w:link w:val="a5"/>
    <w:uiPriority w:val="99"/>
    <w:semiHidden/>
    <w:rsid w:val="000A2B77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7">
    <w:name w:val="Без интервала Знак"/>
    <w:basedOn w:val="a0"/>
    <w:link w:val="a8"/>
    <w:locked/>
    <w:rsid w:val="000A2B77"/>
    <w:rPr>
      <w:rFonts w:ascii="Calibri" w:eastAsia="Calibri" w:hAnsi="Calibri" w:cs="Calibri"/>
    </w:rPr>
  </w:style>
  <w:style w:type="paragraph" w:styleId="a8">
    <w:name w:val="No Spacing"/>
    <w:link w:val="a7"/>
    <w:qFormat/>
    <w:rsid w:val="000A2B77"/>
    <w:pPr>
      <w:spacing w:after="0" w:line="240" w:lineRule="auto"/>
    </w:pPr>
    <w:rPr>
      <w:rFonts w:ascii="Calibri" w:eastAsia="Calibri" w:hAnsi="Calibri" w:cs="Calibri"/>
    </w:rPr>
  </w:style>
  <w:style w:type="paragraph" w:customStyle="1" w:styleId="ConsPlusNonformat">
    <w:name w:val="ConsPlusNonformat"/>
    <w:uiPriority w:val="99"/>
    <w:rsid w:val="00E85B2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9">
    <w:name w:val="Normal (Web)"/>
    <w:basedOn w:val="a"/>
    <w:uiPriority w:val="99"/>
    <w:unhideWhenUsed/>
    <w:rsid w:val="00E85B20"/>
    <w:pPr>
      <w:spacing w:before="100" w:beforeAutospacing="1" w:after="100" w:afterAutospacing="1"/>
    </w:pPr>
  </w:style>
  <w:style w:type="paragraph" w:styleId="aa">
    <w:name w:val="Body Text"/>
    <w:basedOn w:val="a"/>
    <w:link w:val="ab"/>
    <w:uiPriority w:val="99"/>
    <w:semiHidden/>
    <w:unhideWhenUsed/>
    <w:rsid w:val="00E85B20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semiHidden/>
    <w:rsid w:val="00E85B2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ody Text First Indent"/>
    <w:basedOn w:val="aa"/>
    <w:link w:val="ad"/>
    <w:rsid w:val="00E85B20"/>
    <w:pPr>
      <w:ind w:firstLine="210"/>
    </w:pPr>
  </w:style>
  <w:style w:type="character" w:customStyle="1" w:styleId="ad">
    <w:name w:val="Красная строка Знак"/>
    <w:basedOn w:val="ab"/>
    <w:link w:val="ac"/>
    <w:rsid w:val="00E85B20"/>
  </w:style>
  <w:style w:type="character" w:customStyle="1" w:styleId="4">
    <w:name w:val="Основной текст (4)_"/>
    <w:link w:val="40"/>
    <w:rsid w:val="005A0722"/>
    <w:rPr>
      <w:i/>
      <w:iCs/>
      <w:shd w:val="clear" w:color="auto" w:fill="FFFFFF"/>
    </w:rPr>
  </w:style>
  <w:style w:type="paragraph" w:customStyle="1" w:styleId="40">
    <w:name w:val="Основной текст (4)"/>
    <w:basedOn w:val="a"/>
    <w:link w:val="4"/>
    <w:rsid w:val="005A0722"/>
    <w:pPr>
      <w:widowControl w:val="0"/>
      <w:shd w:val="clear" w:color="auto" w:fill="FFFFFF"/>
      <w:spacing w:before="360" w:after="600" w:line="0" w:lineRule="atLeast"/>
      <w:jc w:val="center"/>
    </w:pPr>
    <w:rPr>
      <w:rFonts w:asciiTheme="minorHAnsi" w:eastAsiaTheme="minorHAnsi" w:hAnsiTheme="minorHAnsi" w:cstheme="minorBidi"/>
      <w:i/>
      <w:iCs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452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7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E543656AD12FBF47C41CFACBEE289863F5DB3DE6727EA13F04979F68C2h4M5J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4</Pages>
  <Words>1116</Words>
  <Characters>6366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7468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Sobran</cp:lastModifiedBy>
  <cp:revision>31</cp:revision>
  <cp:lastPrinted>2023-04-19T04:43:00Z</cp:lastPrinted>
  <dcterms:created xsi:type="dcterms:W3CDTF">2022-11-14T08:18:00Z</dcterms:created>
  <dcterms:modified xsi:type="dcterms:W3CDTF">2023-04-19T04:43:00Z</dcterms:modified>
</cp:coreProperties>
</file>